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4D0C1" w14:textId="77777777" w:rsidR="00076073" w:rsidRPr="0047710D" w:rsidRDefault="00076073" w:rsidP="005C25FC">
      <w:pPr>
        <w:pStyle w:val="Titel"/>
      </w:pPr>
      <w:r w:rsidRPr="0047710D">
        <w:t xml:space="preserve">Research </w:t>
      </w:r>
      <w:proofErr w:type="spellStart"/>
      <w:r w:rsidRPr="0047710D">
        <w:t>guidance</w:t>
      </w:r>
      <w:proofErr w:type="spellEnd"/>
      <w:r w:rsidRPr="0047710D">
        <w:t>.</w:t>
      </w:r>
    </w:p>
    <w:p w14:paraId="2F018C0A" w14:textId="77777777" w:rsidR="00076073" w:rsidRPr="0047710D" w:rsidRDefault="00076073" w:rsidP="00076073">
      <w:pPr>
        <w:pStyle w:val="Listenabsatz"/>
        <w:numPr>
          <w:ilvl w:val="0"/>
          <w:numId w:val="1"/>
        </w:numPr>
        <w:rPr>
          <w:rFonts w:asciiTheme="majorHAnsi" w:hAnsiTheme="majorHAnsi"/>
          <w:b/>
          <w:sz w:val="24"/>
          <w:szCs w:val="24"/>
          <w:lang w:val="fr-CH"/>
        </w:rPr>
      </w:pPr>
      <w:r w:rsidRPr="0047710D">
        <w:rPr>
          <w:rFonts w:asciiTheme="majorHAnsi" w:hAnsiTheme="majorHAnsi"/>
          <w:b/>
          <w:sz w:val="24"/>
          <w:szCs w:val="24"/>
          <w:lang w:val="fr-CH"/>
        </w:rPr>
        <w:t>Why is there a global energy crisis on planet earth?</w:t>
      </w:r>
    </w:p>
    <w:p w14:paraId="69661686" w14:textId="77777777" w:rsidR="0072607C" w:rsidRPr="0047710D" w:rsidRDefault="0047710D" w:rsidP="00076073">
      <w:pPr>
        <w:pStyle w:val="KeinLeerraum"/>
        <w:rPr>
          <w:rFonts w:asciiTheme="majorHAnsi" w:hAnsiTheme="majorHAnsi"/>
          <w:sz w:val="24"/>
          <w:szCs w:val="24"/>
        </w:rPr>
      </w:pPr>
      <w:r w:rsidRPr="0047710D">
        <w:rPr>
          <w:rFonts w:asciiTheme="majorHAnsi" w:hAnsiTheme="majorHAnsi"/>
          <w:sz w:val="24"/>
          <w:szCs w:val="24"/>
        </w:rPr>
        <w:t xml:space="preserve">The global </w:t>
      </w:r>
      <w:proofErr w:type="spellStart"/>
      <w:r w:rsidRPr="0047710D">
        <w:rPr>
          <w:rFonts w:asciiTheme="majorHAnsi" w:hAnsiTheme="majorHAnsi"/>
          <w:sz w:val="24"/>
          <w:szCs w:val="24"/>
        </w:rPr>
        <w:t>energy</w:t>
      </w:r>
      <w:proofErr w:type="spellEnd"/>
      <w:r w:rsidRPr="0047710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7710D">
        <w:rPr>
          <w:rFonts w:asciiTheme="majorHAnsi" w:hAnsiTheme="majorHAnsi"/>
          <w:sz w:val="24"/>
          <w:szCs w:val="24"/>
        </w:rPr>
        <w:t>supply</w:t>
      </w:r>
      <w:proofErr w:type="spellEnd"/>
      <w:r w:rsidR="00076073" w:rsidRPr="0047710D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is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facing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a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whole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series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hardly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solvable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problems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that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have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worsened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in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recent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months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.</w:t>
      </w:r>
    </w:p>
    <w:p w14:paraId="0C7B0A0B" w14:textId="77777777" w:rsidR="0072607C" w:rsidRDefault="0047710D" w:rsidP="00076073">
      <w:pPr>
        <w:pStyle w:val="KeinLeerraum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First </w:t>
      </w:r>
      <w:proofErr w:type="spellStart"/>
      <w:r>
        <w:rPr>
          <w:rFonts w:asciiTheme="majorHAnsi" w:hAnsiTheme="majorHAnsi"/>
          <w:sz w:val="24"/>
          <w:szCs w:val="24"/>
        </w:rPr>
        <w:t>of</w:t>
      </w:r>
      <w:proofErr w:type="spellEnd"/>
      <w:r>
        <w:rPr>
          <w:rFonts w:asciiTheme="majorHAnsi" w:hAnsiTheme="majorHAnsi"/>
          <w:sz w:val="24"/>
          <w:szCs w:val="24"/>
        </w:rPr>
        <w:t xml:space="preserve"> all </w:t>
      </w:r>
      <w:proofErr w:type="spellStart"/>
      <w:r>
        <w:rPr>
          <w:rFonts w:asciiTheme="majorHAnsi" w:hAnsiTheme="majorHAnsi"/>
          <w:sz w:val="24"/>
          <w:szCs w:val="24"/>
        </w:rPr>
        <w:t>geological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because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the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reserves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of</w:t>
      </w:r>
      <w:proofErr w:type="spellEnd"/>
      <w:r>
        <w:rPr>
          <w:rFonts w:asciiTheme="majorHAnsi" w:hAnsiTheme="majorHAnsi"/>
          <w:sz w:val="24"/>
          <w:szCs w:val="24"/>
        </w:rPr>
        <w:t xml:space="preserve">  </w:t>
      </w:r>
      <w:proofErr w:type="spellStart"/>
      <w:r>
        <w:rPr>
          <w:rFonts w:asciiTheme="majorHAnsi" w:hAnsiTheme="majorHAnsi"/>
          <w:sz w:val="24"/>
          <w:szCs w:val="24"/>
        </w:rPr>
        <w:t>the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once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thought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huge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amount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of</w:t>
      </w:r>
      <w:proofErr w:type="spellEnd"/>
      <w:r>
        <w:rPr>
          <w:rFonts w:asciiTheme="majorHAnsi" w:hAnsiTheme="majorHAnsi"/>
          <w:sz w:val="24"/>
          <w:szCs w:val="24"/>
        </w:rPr>
        <w:t xml:space="preserve">  </w:t>
      </w:r>
      <w:proofErr w:type="spellStart"/>
      <w:r>
        <w:rPr>
          <w:rFonts w:asciiTheme="majorHAnsi" w:hAnsiTheme="majorHAnsi"/>
          <w:sz w:val="24"/>
          <w:szCs w:val="24"/>
        </w:rPr>
        <w:t>oil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natural</w:t>
      </w:r>
      <w:proofErr w:type="spellEnd"/>
      <w:r>
        <w:rPr>
          <w:rFonts w:asciiTheme="majorHAnsi" w:hAnsiTheme="majorHAnsi"/>
          <w:sz w:val="24"/>
          <w:szCs w:val="24"/>
        </w:rPr>
        <w:t xml:space="preserve"> gas </w:t>
      </w:r>
      <w:proofErr w:type="spellStart"/>
      <w:r>
        <w:rPr>
          <w:rFonts w:asciiTheme="majorHAnsi" w:hAnsiTheme="majorHAnsi"/>
          <w:sz w:val="24"/>
          <w:szCs w:val="24"/>
        </w:rPr>
        <w:t>and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coal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deposits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decreased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14:paraId="673D0908" w14:textId="77777777" w:rsidR="0047710D" w:rsidRPr="0047710D" w:rsidRDefault="0047710D" w:rsidP="0047710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262626"/>
          <w:sz w:val="24"/>
          <w:szCs w:val="24"/>
          <w:lang w:val="de-DE"/>
        </w:rPr>
      </w:pP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And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secondly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politically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as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geopolitical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changes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and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miscalculations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have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led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to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certain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f</w:t>
      </w:r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ossil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energy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resources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which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can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be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exploitet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>.</w:t>
      </w:r>
    </w:p>
    <w:p w14:paraId="68B4A72F" w14:textId="1654F3CD" w:rsidR="005C25FC" w:rsidRDefault="0047710D" w:rsidP="0047710D">
      <w:pPr>
        <w:pStyle w:val="KeinLeerraum"/>
        <w:rPr>
          <w:rFonts w:asciiTheme="majorHAnsi" w:hAnsiTheme="majorHAnsi" w:cs="Arial"/>
          <w:color w:val="262626"/>
          <w:sz w:val="24"/>
          <w:szCs w:val="24"/>
          <w:lang w:val="de-DE"/>
        </w:rPr>
      </w:pPr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As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problems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worsen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simult</w:t>
      </w:r>
      <w:r>
        <w:rPr>
          <w:rFonts w:asciiTheme="majorHAnsi" w:hAnsiTheme="majorHAnsi" w:cs="Arial"/>
          <w:color w:val="262626"/>
          <w:sz w:val="24"/>
          <w:szCs w:val="24"/>
          <w:lang w:val="de-DE"/>
        </w:rPr>
        <w:t>aneously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on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two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levels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it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seems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to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come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bad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in</w:t>
      </w:r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our</w:t>
      </w:r>
      <w:proofErr w:type="spellEnd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47710D">
        <w:rPr>
          <w:rFonts w:asciiTheme="majorHAnsi" w:hAnsiTheme="majorHAnsi" w:cs="Arial"/>
          <w:color w:val="262626"/>
          <w:sz w:val="24"/>
          <w:szCs w:val="24"/>
          <w:lang w:val="de-DE"/>
        </w:rPr>
        <w:t>futu</w:t>
      </w:r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>re</w:t>
      </w:r>
      <w:proofErr w:type="spellEnd"/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>for</w:t>
      </w:r>
      <w:proofErr w:type="spellEnd"/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>our</w:t>
      </w:r>
      <w:proofErr w:type="spellEnd"/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>energy</w:t>
      </w:r>
      <w:proofErr w:type="spellEnd"/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="003B116E">
        <w:rPr>
          <w:rFonts w:asciiTheme="majorHAnsi" w:hAnsiTheme="majorHAnsi" w:cs="Arial"/>
          <w:color w:val="262626"/>
          <w:sz w:val="24"/>
          <w:szCs w:val="24"/>
          <w:lang w:val="de-DE"/>
        </w:rPr>
        <w:t>supply</w:t>
      </w:r>
      <w:proofErr w:type="spellEnd"/>
      <w:r w:rsidR="005C25FC">
        <w:rPr>
          <w:rFonts w:asciiTheme="majorHAnsi" w:hAnsiTheme="majorHAnsi" w:cs="Arial"/>
          <w:color w:val="262626"/>
          <w:sz w:val="24"/>
          <w:szCs w:val="24"/>
          <w:lang w:val="de-DE"/>
        </w:rPr>
        <w:t>.</w:t>
      </w:r>
    </w:p>
    <w:p w14:paraId="2B906B39" w14:textId="757EA38B" w:rsidR="0047710D" w:rsidRPr="0047710D" w:rsidRDefault="003B116E" w:rsidP="0047710D">
      <w:pPr>
        <w:pStyle w:val="KeinLeerraum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</w:p>
    <w:p w14:paraId="5E6E3216" w14:textId="77777777" w:rsidR="00CC3E94" w:rsidRPr="0047710D" w:rsidRDefault="00BF4389" w:rsidP="00076073">
      <w:pPr>
        <w:pStyle w:val="KeinLeerraum"/>
        <w:rPr>
          <w:rFonts w:asciiTheme="majorHAnsi" w:hAnsiTheme="majorHAnsi"/>
          <w:sz w:val="24"/>
          <w:szCs w:val="24"/>
        </w:rPr>
      </w:pPr>
      <w:hyperlink r:id="rId6" w:history="1">
        <w:r w:rsidR="00B578F7" w:rsidRPr="0047710D">
          <w:rPr>
            <w:rStyle w:val="Link"/>
            <w:rFonts w:asciiTheme="majorHAnsi" w:hAnsiTheme="majorHAnsi"/>
            <w:sz w:val="24"/>
            <w:szCs w:val="24"/>
          </w:rPr>
          <w:t>http://www.monde-diplomatique.de/pm/2011/07/08.mondeText.artikel,a0001.idx,0</w:t>
        </w:r>
      </w:hyperlink>
    </w:p>
    <w:p w14:paraId="448461AA" w14:textId="77777777" w:rsidR="00B578F7" w:rsidRPr="0047710D" w:rsidRDefault="00B578F7" w:rsidP="00076073">
      <w:pPr>
        <w:pStyle w:val="KeinLeerraum"/>
        <w:rPr>
          <w:rFonts w:asciiTheme="majorHAnsi" w:hAnsiTheme="majorHAnsi"/>
          <w:sz w:val="24"/>
          <w:szCs w:val="24"/>
        </w:rPr>
      </w:pPr>
    </w:p>
    <w:p w14:paraId="25A39146" w14:textId="77777777" w:rsidR="00076073" w:rsidRPr="0047710D" w:rsidRDefault="00076073" w:rsidP="00076073">
      <w:pPr>
        <w:pStyle w:val="KeinLeerraum"/>
        <w:rPr>
          <w:rFonts w:asciiTheme="majorHAnsi" w:hAnsiTheme="majorHAnsi"/>
          <w:sz w:val="24"/>
          <w:szCs w:val="24"/>
        </w:rPr>
      </w:pPr>
    </w:p>
    <w:p w14:paraId="0F08EE18" w14:textId="77777777" w:rsidR="00076073" w:rsidRPr="0047710D" w:rsidRDefault="00076073" w:rsidP="00076073">
      <w:pPr>
        <w:pStyle w:val="Listenabsatz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proofErr w:type="spellStart"/>
      <w:r w:rsidRPr="0047710D">
        <w:rPr>
          <w:rFonts w:asciiTheme="majorHAnsi" w:hAnsiTheme="majorHAnsi"/>
          <w:b/>
          <w:sz w:val="24"/>
          <w:szCs w:val="24"/>
        </w:rPr>
        <w:t>What</w:t>
      </w:r>
      <w:proofErr w:type="spellEnd"/>
      <w:r w:rsidRPr="0047710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47710D">
        <w:rPr>
          <w:rFonts w:asciiTheme="majorHAnsi" w:hAnsiTheme="majorHAnsi"/>
          <w:b/>
          <w:sz w:val="24"/>
          <w:szCs w:val="24"/>
        </w:rPr>
        <w:t>are</w:t>
      </w:r>
      <w:proofErr w:type="spellEnd"/>
      <w:r w:rsidRPr="0047710D">
        <w:rPr>
          <w:rFonts w:asciiTheme="majorHAnsi" w:hAnsiTheme="majorHAnsi"/>
          <w:b/>
          <w:sz w:val="24"/>
          <w:szCs w:val="24"/>
        </w:rPr>
        <w:t xml:space="preserve"> fossil </w:t>
      </w:r>
      <w:proofErr w:type="spellStart"/>
      <w:r w:rsidRPr="0047710D">
        <w:rPr>
          <w:rFonts w:asciiTheme="majorHAnsi" w:hAnsiTheme="majorHAnsi"/>
          <w:b/>
          <w:sz w:val="24"/>
          <w:szCs w:val="24"/>
        </w:rPr>
        <w:t>fuels</w:t>
      </w:r>
      <w:proofErr w:type="spellEnd"/>
      <w:r w:rsidRPr="0047710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47710D">
        <w:rPr>
          <w:rFonts w:asciiTheme="majorHAnsi" w:hAnsiTheme="majorHAnsi"/>
          <w:b/>
          <w:sz w:val="24"/>
          <w:szCs w:val="24"/>
        </w:rPr>
        <w:t>and</w:t>
      </w:r>
      <w:proofErr w:type="spellEnd"/>
      <w:r w:rsidRPr="0047710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47710D">
        <w:rPr>
          <w:rFonts w:asciiTheme="majorHAnsi" w:hAnsiTheme="majorHAnsi"/>
          <w:b/>
          <w:sz w:val="24"/>
          <w:szCs w:val="24"/>
        </w:rPr>
        <w:t>how</w:t>
      </w:r>
      <w:proofErr w:type="spellEnd"/>
      <w:r w:rsidRPr="0047710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47710D">
        <w:rPr>
          <w:rFonts w:asciiTheme="majorHAnsi" w:hAnsiTheme="majorHAnsi"/>
          <w:b/>
          <w:sz w:val="24"/>
          <w:szCs w:val="24"/>
        </w:rPr>
        <w:t>are</w:t>
      </w:r>
      <w:proofErr w:type="spellEnd"/>
      <w:r w:rsidRPr="0047710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47710D">
        <w:rPr>
          <w:rFonts w:asciiTheme="majorHAnsi" w:hAnsiTheme="majorHAnsi"/>
          <w:b/>
          <w:sz w:val="24"/>
          <w:szCs w:val="24"/>
        </w:rPr>
        <w:t>they</w:t>
      </w:r>
      <w:proofErr w:type="spellEnd"/>
      <w:r w:rsidRPr="0047710D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47710D">
        <w:rPr>
          <w:rFonts w:asciiTheme="majorHAnsi" w:hAnsiTheme="majorHAnsi"/>
          <w:b/>
          <w:sz w:val="24"/>
          <w:szCs w:val="24"/>
        </w:rPr>
        <w:t>formed</w:t>
      </w:r>
      <w:proofErr w:type="spellEnd"/>
      <w:r w:rsidRPr="0047710D">
        <w:rPr>
          <w:rFonts w:asciiTheme="majorHAnsi" w:hAnsiTheme="majorHAnsi"/>
          <w:b/>
          <w:sz w:val="24"/>
          <w:szCs w:val="24"/>
        </w:rPr>
        <w:t>?</w:t>
      </w:r>
      <w:r w:rsidRPr="0047710D">
        <w:rPr>
          <w:rFonts w:asciiTheme="majorHAnsi" w:hAnsiTheme="majorHAnsi"/>
          <w:sz w:val="24"/>
          <w:szCs w:val="24"/>
        </w:rPr>
        <w:t xml:space="preserve"> (</w:t>
      </w:r>
      <w:r w:rsidRPr="0047710D">
        <w:rPr>
          <w:rFonts w:asciiTheme="majorHAnsi" w:hAnsiTheme="majorHAnsi"/>
          <w:b/>
          <w:sz w:val="24"/>
          <w:szCs w:val="24"/>
        </w:rPr>
        <w:t>Was sind fossile Brennstoffe und wie werden sie gebildet)</w:t>
      </w:r>
    </w:p>
    <w:p w14:paraId="64A2C304" w14:textId="77777777" w:rsidR="003B116E" w:rsidRDefault="003B116E" w:rsidP="00076073">
      <w:pPr>
        <w:pStyle w:val="KeinLeerraum"/>
        <w:rPr>
          <w:rFonts w:asciiTheme="majorHAnsi" w:hAnsiTheme="majorHAnsi" w:cs="Arial"/>
          <w:color w:val="262626"/>
          <w:sz w:val="24"/>
          <w:szCs w:val="24"/>
          <w:lang w:val="de-DE"/>
        </w:rPr>
      </w:pPr>
      <w:proofErr w:type="gram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Natural gas,</w:t>
      </w:r>
      <w:proofErr w:type="gram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petroleum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and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coal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are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called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fossil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fuels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.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They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originated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from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organisms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of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e</w:t>
      </w:r>
      <w:r>
        <w:rPr>
          <w:rFonts w:asciiTheme="majorHAnsi" w:hAnsiTheme="majorHAnsi" w:cs="Arial"/>
          <w:color w:val="262626"/>
          <w:sz w:val="24"/>
          <w:szCs w:val="24"/>
          <w:lang w:val="de-DE"/>
        </w:rPr>
        <w:t>arlier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times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.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we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know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very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little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of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their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past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events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>.</w:t>
      </w:r>
    </w:p>
    <w:p w14:paraId="5419ACF4" w14:textId="77777777" w:rsidR="005C25FC" w:rsidRDefault="005C25FC" w:rsidP="00076073">
      <w:pPr>
        <w:pStyle w:val="KeinLeerraum"/>
        <w:rPr>
          <w:rFonts w:asciiTheme="majorHAnsi" w:hAnsiTheme="majorHAnsi" w:cs="Arial"/>
          <w:color w:val="262626"/>
          <w:sz w:val="24"/>
          <w:szCs w:val="24"/>
          <w:lang w:val="de-DE"/>
        </w:rPr>
      </w:pPr>
    </w:p>
    <w:p w14:paraId="5320686A" w14:textId="77777777" w:rsidR="00CC3E94" w:rsidRPr="0047710D" w:rsidRDefault="00BF4389" w:rsidP="00076073">
      <w:pPr>
        <w:pStyle w:val="KeinLeerraum"/>
        <w:rPr>
          <w:rFonts w:asciiTheme="majorHAnsi" w:hAnsiTheme="majorHAnsi"/>
          <w:sz w:val="24"/>
          <w:szCs w:val="24"/>
        </w:rPr>
      </w:pPr>
      <w:hyperlink r:id="rId7" w:history="1">
        <w:r w:rsidR="00F0405A" w:rsidRPr="0047710D">
          <w:rPr>
            <w:rStyle w:val="Link"/>
            <w:rFonts w:asciiTheme="majorHAnsi" w:hAnsiTheme="majorHAnsi"/>
            <w:sz w:val="24"/>
            <w:szCs w:val="24"/>
          </w:rPr>
          <w:t>http://www.zum.de/Faecher/Ch/Saar/Handrchg/Kl11/hr_11_7.htm</w:t>
        </w:r>
      </w:hyperlink>
    </w:p>
    <w:p w14:paraId="1D527CEE" w14:textId="77777777" w:rsidR="0072607C" w:rsidRPr="0047710D" w:rsidRDefault="0072607C" w:rsidP="00076073">
      <w:pPr>
        <w:pStyle w:val="KeinLeerraum"/>
        <w:rPr>
          <w:rFonts w:asciiTheme="majorHAnsi" w:hAnsiTheme="majorHAnsi"/>
          <w:sz w:val="24"/>
          <w:szCs w:val="24"/>
        </w:rPr>
      </w:pPr>
    </w:p>
    <w:p w14:paraId="008F88D0" w14:textId="77777777" w:rsidR="003B116E" w:rsidRDefault="003B116E" w:rsidP="00076073">
      <w:pPr>
        <w:pStyle w:val="KeinLeerraum"/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They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are</w:t>
      </w:r>
      <w:proofErr w:type="spellEnd"/>
      <w:r>
        <w:rPr>
          <w:rFonts w:asciiTheme="majorHAnsi" w:hAnsiTheme="majorHAnsi"/>
          <w:sz w:val="24"/>
          <w:szCs w:val="24"/>
        </w:rPr>
        <w:t xml:space="preserve"> not </w:t>
      </w:r>
      <w:proofErr w:type="spellStart"/>
      <w:r>
        <w:rPr>
          <w:rFonts w:asciiTheme="majorHAnsi" w:hAnsiTheme="majorHAnsi"/>
          <w:sz w:val="24"/>
          <w:szCs w:val="24"/>
        </w:rPr>
        <w:t>called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renewable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energy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because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the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reproducing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takes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hundrets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of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years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14:paraId="2DEEBE70" w14:textId="77777777" w:rsidR="005C25FC" w:rsidRDefault="005C25FC" w:rsidP="00076073">
      <w:pPr>
        <w:pStyle w:val="KeinLeerraum"/>
        <w:rPr>
          <w:rFonts w:asciiTheme="majorHAnsi" w:hAnsiTheme="majorHAnsi"/>
          <w:sz w:val="24"/>
          <w:szCs w:val="24"/>
        </w:rPr>
      </w:pPr>
    </w:p>
    <w:p w14:paraId="1D803894" w14:textId="77777777" w:rsidR="0072607C" w:rsidRPr="0047710D" w:rsidRDefault="00BF4389" w:rsidP="00076073">
      <w:pPr>
        <w:pStyle w:val="KeinLeerraum"/>
        <w:rPr>
          <w:rFonts w:asciiTheme="majorHAnsi" w:hAnsiTheme="majorHAnsi"/>
          <w:sz w:val="24"/>
          <w:szCs w:val="24"/>
        </w:rPr>
      </w:pPr>
      <w:hyperlink r:id="rId8" w:history="1">
        <w:r w:rsidR="0072607C" w:rsidRPr="0047710D">
          <w:rPr>
            <w:rStyle w:val="Link"/>
            <w:rFonts w:asciiTheme="majorHAnsi" w:hAnsiTheme="majorHAnsi"/>
            <w:sz w:val="24"/>
            <w:szCs w:val="24"/>
          </w:rPr>
          <w:t>http://www.stromlieferant.info/FossileBrennstoffe.html</w:t>
        </w:r>
      </w:hyperlink>
    </w:p>
    <w:p w14:paraId="5B075544" w14:textId="77777777" w:rsidR="0072607C" w:rsidRDefault="0072607C" w:rsidP="00076073">
      <w:pPr>
        <w:pStyle w:val="KeinLeerraum"/>
        <w:rPr>
          <w:rFonts w:asciiTheme="majorHAnsi" w:hAnsiTheme="majorHAnsi"/>
          <w:sz w:val="24"/>
          <w:szCs w:val="24"/>
        </w:rPr>
      </w:pPr>
    </w:p>
    <w:p w14:paraId="435EEC54" w14:textId="77777777" w:rsidR="003B116E" w:rsidRDefault="003B116E" w:rsidP="00076073">
      <w:pPr>
        <w:pStyle w:val="KeinLeerraum"/>
        <w:rPr>
          <w:rFonts w:asciiTheme="majorHAnsi" w:hAnsiTheme="majorHAnsi"/>
          <w:sz w:val="24"/>
          <w:szCs w:val="24"/>
        </w:rPr>
      </w:pPr>
    </w:p>
    <w:p w14:paraId="2B9D33C6" w14:textId="77777777" w:rsidR="003B116E" w:rsidRPr="003B116E" w:rsidRDefault="003B116E" w:rsidP="003B116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color w:val="262626"/>
          <w:sz w:val="24"/>
          <w:szCs w:val="24"/>
          <w:lang w:val="de-DE"/>
        </w:rPr>
      </w:pPr>
      <w:r w:rsidRPr="003B116E">
        <w:rPr>
          <w:rFonts w:asciiTheme="majorHAnsi" w:hAnsiTheme="majorHAnsi" w:cs="Arial"/>
          <w:b/>
          <w:color w:val="262626"/>
          <w:sz w:val="24"/>
          <w:szCs w:val="24"/>
          <w:lang w:val="de-DE"/>
        </w:rPr>
        <w:t xml:space="preserve">Formation </w:t>
      </w:r>
      <w:proofErr w:type="spellStart"/>
      <w:r w:rsidRPr="003B116E">
        <w:rPr>
          <w:rFonts w:asciiTheme="majorHAnsi" w:hAnsiTheme="majorHAnsi" w:cs="Arial"/>
          <w:b/>
          <w:color w:val="262626"/>
          <w:sz w:val="24"/>
          <w:szCs w:val="24"/>
          <w:lang w:val="de-DE"/>
        </w:rPr>
        <w:t>of</w:t>
      </w:r>
      <w:proofErr w:type="spellEnd"/>
      <w:r w:rsidRPr="003B116E">
        <w:rPr>
          <w:rFonts w:asciiTheme="majorHAnsi" w:hAnsiTheme="majorHAnsi" w:cs="Arial"/>
          <w:b/>
          <w:color w:val="262626"/>
          <w:sz w:val="24"/>
          <w:szCs w:val="24"/>
          <w:lang w:val="de-DE"/>
        </w:rPr>
        <w:t xml:space="preserve"> fossil </w:t>
      </w:r>
      <w:proofErr w:type="spellStart"/>
      <w:r w:rsidRPr="003B116E">
        <w:rPr>
          <w:rFonts w:asciiTheme="majorHAnsi" w:hAnsiTheme="majorHAnsi" w:cs="Arial"/>
          <w:b/>
          <w:color w:val="262626"/>
          <w:sz w:val="24"/>
          <w:szCs w:val="24"/>
          <w:lang w:val="de-DE"/>
        </w:rPr>
        <w:t>fuels</w:t>
      </w:r>
      <w:proofErr w:type="spellEnd"/>
    </w:p>
    <w:p w14:paraId="48D803ED" w14:textId="77777777" w:rsidR="003B116E" w:rsidRDefault="003B116E" w:rsidP="003B116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262626"/>
          <w:sz w:val="24"/>
          <w:szCs w:val="24"/>
          <w:lang w:val="de-DE"/>
        </w:rPr>
      </w:pP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Coal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lignite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oil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sands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oil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shale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lignite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gas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hydrates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natural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gas,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petroleum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peat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etc.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are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fossil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fuels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.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They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arose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from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the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biomass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of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earlier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times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. The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most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important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chemical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reaction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in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the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development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of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biomass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is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photosynthesis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a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chemical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reaction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in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which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th</w:t>
      </w:r>
      <w:r>
        <w:rPr>
          <w:rFonts w:asciiTheme="majorHAnsi" w:hAnsiTheme="majorHAnsi" w:cs="Arial"/>
          <w:color w:val="262626"/>
          <w:sz w:val="24"/>
          <w:szCs w:val="24"/>
          <w:lang w:val="de-DE"/>
        </w:rPr>
        <w:t>e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carbon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dioxide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and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water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with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help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of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light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energy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, </w:t>
      </w:r>
    </w:p>
    <w:p w14:paraId="221B8280" w14:textId="77777777" w:rsidR="003B116E" w:rsidRPr="003B116E" w:rsidRDefault="003B116E" w:rsidP="003B116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262626"/>
          <w:sz w:val="24"/>
          <w:szCs w:val="24"/>
          <w:lang w:val="de-DE"/>
        </w:rPr>
      </w:pP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gluco</w:t>
      </w:r>
      <w:r>
        <w:rPr>
          <w:rFonts w:asciiTheme="majorHAnsi" w:hAnsiTheme="majorHAnsi" w:cs="Arial"/>
          <w:color w:val="262626"/>
          <w:sz w:val="24"/>
          <w:szCs w:val="24"/>
          <w:lang w:val="de-DE"/>
        </w:rPr>
        <w:t>se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and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oxygen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is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</w:t>
      </w:r>
      <w:proofErr w:type="spellStart"/>
      <w:r>
        <w:rPr>
          <w:rFonts w:asciiTheme="majorHAnsi" w:hAnsiTheme="majorHAnsi" w:cs="Arial"/>
          <w:color w:val="262626"/>
          <w:sz w:val="24"/>
          <w:szCs w:val="24"/>
          <w:lang w:val="de-DE"/>
        </w:rPr>
        <w:t>produced</w:t>
      </w:r>
      <w:proofErr w:type="spellEnd"/>
      <w:r>
        <w:rPr>
          <w:rFonts w:asciiTheme="majorHAnsi" w:hAnsiTheme="majorHAnsi" w:cs="Arial"/>
          <w:color w:val="262626"/>
          <w:sz w:val="24"/>
          <w:szCs w:val="24"/>
          <w:lang w:val="de-DE"/>
        </w:rPr>
        <w:t>:</w:t>
      </w:r>
    </w:p>
    <w:p w14:paraId="146A3574" w14:textId="77777777" w:rsidR="003B116E" w:rsidRPr="003B116E" w:rsidRDefault="003B116E" w:rsidP="003B116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262626"/>
          <w:sz w:val="24"/>
          <w:szCs w:val="24"/>
          <w:lang w:val="de-DE"/>
        </w:rPr>
      </w:pPr>
    </w:p>
    <w:p w14:paraId="49916B85" w14:textId="77777777" w:rsidR="003B116E" w:rsidRPr="003B116E" w:rsidRDefault="003B116E" w:rsidP="003B116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262626"/>
          <w:sz w:val="24"/>
          <w:szCs w:val="24"/>
          <w:lang w:val="de-DE"/>
        </w:rPr>
      </w:pPr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  6 CO2 + 6 H2O + light </w:t>
      </w:r>
      <w:proofErr w:type="spellStart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>energy</w:t>
      </w:r>
      <w:proofErr w:type="spellEnd"/>
      <w:r w:rsidRPr="003B116E">
        <w:rPr>
          <w:rFonts w:asciiTheme="majorHAnsi" w:hAnsiTheme="majorHAnsi" w:cs="Arial"/>
          <w:color w:val="262626"/>
          <w:sz w:val="24"/>
          <w:szCs w:val="24"/>
          <w:lang w:val="de-DE"/>
        </w:rPr>
        <w:t xml:space="preserve"> → C6H12O6 + 6 O2</w:t>
      </w:r>
    </w:p>
    <w:p w14:paraId="6AD6B8FC" w14:textId="77777777" w:rsidR="003B116E" w:rsidRPr="003B116E" w:rsidRDefault="003B116E" w:rsidP="003B116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757575"/>
          <w:sz w:val="24"/>
          <w:szCs w:val="24"/>
          <w:lang w:val="de-DE"/>
        </w:rPr>
      </w:pPr>
    </w:p>
    <w:p w14:paraId="4A839C6C" w14:textId="77777777" w:rsidR="00F0405A" w:rsidRPr="0047710D" w:rsidRDefault="00BF4389" w:rsidP="00F0405A">
      <w:pPr>
        <w:pStyle w:val="KeinLeerraum"/>
        <w:rPr>
          <w:rFonts w:asciiTheme="majorHAnsi" w:hAnsiTheme="majorHAnsi"/>
          <w:sz w:val="24"/>
          <w:szCs w:val="24"/>
        </w:rPr>
      </w:pPr>
      <w:hyperlink r:id="rId9" w:history="1">
        <w:r w:rsidR="00B578F7" w:rsidRPr="0047710D">
          <w:rPr>
            <w:rStyle w:val="Link"/>
            <w:rFonts w:asciiTheme="majorHAnsi" w:hAnsiTheme="majorHAnsi"/>
            <w:sz w:val="24"/>
            <w:szCs w:val="24"/>
          </w:rPr>
          <w:t>http://www.farago.info/job/Brennstoffvorraete/Brennstoffe.htm</w:t>
        </w:r>
      </w:hyperlink>
      <w:r w:rsidR="00F0405A" w:rsidRPr="0047710D">
        <w:rPr>
          <w:rFonts w:asciiTheme="majorHAnsi" w:hAnsiTheme="majorHAnsi"/>
          <w:sz w:val="24"/>
          <w:szCs w:val="24"/>
        </w:rPr>
        <w:t xml:space="preserve"> </w:t>
      </w:r>
    </w:p>
    <w:p w14:paraId="3614C542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55E04FA4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195C182D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7D1848C4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27AC7FEA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1FB3FF77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575C2855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05843640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3C21E1E8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7AE46502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2703F4DD" w14:textId="77777777" w:rsidR="00B578F7" w:rsidRPr="0047710D" w:rsidRDefault="00B578F7" w:rsidP="00F0405A">
      <w:pPr>
        <w:pStyle w:val="KeinLeerraum"/>
        <w:rPr>
          <w:rFonts w:asciiTheme="majorHAnsi" w:hAnsiTheme="majorHAnsi"/>
          <w:sz w:val="24"/>
          <w:szCs w:val="24"/>
        </w:rPr>
      </w:pPr>
    </w:p>
    <w:p w14:paraId="5DD594EE" w14:textId="77777777" w:rsidR="00076073" w:rsidRPr="0047710D" w:rsidRDefault="00076073" w:rsidP="00076073">
      <w:pPr>
        <w:pStyle w:val="KeinLeerraum"/>
        <w:rPr>
          <w:rFonts w:asciiTheme="majorHAnsi" w:hAnsiTheme="majorHAnsi"/>
          <w:sz w:val="24"/>
          <w:szCs w:val="24"/>
        </w:rPr>
      </w:pPr>
    </w:p>
    <w:p w14:paraId="65BF55B6" w14:textId="77777777" w:rsidR="00CC3E94" w:rsidRPr="0047710D" w:rsidRDefault="00CC3E94" w:rsidP="00076073">
      <w:pPr>
        <w:pStyle w:val="KeinLeerraum"/>
        <w:rPr>
          <w:rFonts w:asciiTheme="majorHAnsi" w:hAnsiTheme="majorHAnsi"/>
          <w:sz w:val="24"/>
          <w:szCs w:val="24"/>
        </w:rPr>
      </w:pPr>
    </w:p>
    <w:p w14:paraId="78480C7E" w14:textId="77777777" w:rsidR="00076073" w:rsidRPr="0047710D" w:rsidRDefault="00076073" w:rsidP="00B578F7">
      <w:pPr>
        <w:pStyle w:val="Listenabsatz"/>
        <w:numPr>
          <w:ilvl w:val="0"/>
          <w:numId w:val="1"/>
        </w:numPr>
        <w:rPr>
          <w:rFonts w:asciiTheme="majorHAnsi" w:hAnsiTheme="majorHAnsi"/>
          <w:b/>
          <w:sz w:val="24"/>
          <w:szCs w:val="24"/>
          <w:lang w:val="fr-CH"/>
        </w:rPr>
      </w:pPr>
      <w:r w:rsidRPr="0047710D">
        <w:rPr>
          <w:rFonts w:asciiTheme="majorHAnsi" w:hAnsiTheme="majorHAnsi"/>
          <w:b/>
          <w:sz w:val="24"/>
          <w:szCs w:val="24"/>
          <w:lang w:val="fr-CH"/>
        </w:rPr>
        <w:t>Which countries of the world have fossil fuels as their natural resources?</w:t>
      </w:r>
    </w:p>
    <w:p w14:paraId="7F1434C2" w14:textId="77777777" w:rsidR="00B578F7" w:rsidRPr="0047710D" w:rsidRDefault="00B578F7" w:rsidP="00B578F7">
      <w:pPr>
        <w:pStyle w:val="KeinLeerraum"/>
        <w:rPr>
          <w:rFonts w:asciiTheme="majorHAnsi" w:hAnsiTheme="majorHAnsi"/>
          <w:sz w:val="24"/>
          <w:szCs w:val="24"/>
          <w:lang w:val="fr-CH"/>
        </w:rPr>
      </w:pPr>
      <w:r w:rsidRPr="0047710D">
        <w:rPr>
          <w:rFonts w:asciiTheme="majorHAnsi" w:hAnsiTheme="majorHAnsi"/>
          <w:noProof/>
          <w:sz w:val="24"/>
          <w:szCs w:val="24"/>
          <w:lang w:val="de-DE" w:eastAsia="de-DE"/>
        </w:rPr>
        <w:drawing>
          <wp:inline distT="0" distB="0" distL="0" distR="0" wp14:anchorId="34B31829" wp14:editId="55B2BA08">
            <wp:extent cx="5760720" cy="2536831"/>
            <wp:effectExtent l="0" t="0" r="0" b="0"/>
            <wp:docPr id="1" name="Grafik 1" descr="http://www.esru.strath.ac.uk/EandE/Web_sites/02-03/biofuels/oil_reser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sru.strath.ac.uk/EandE/Web_sites/02-03/biofuels/oil_reserv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3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8E166" w14:textId="77777777" w:rsidR="00B578F7" w:rsidRPr="0047710D" w:rsidRDefault="00B578F7" w:rsidP="00B578F7">
      <w:pPr>
        <w:pStyle w:val="KeinLeerraum"/>
        <w:rPr>
          <w:rFonts w:asciiTheme="majorHAnsi" w:hAnsiTheme="majorHAnsi"/>
          <w:sz w:val="24"/>
          <w:szCs w:val="24"/>
          <w:lang w:val="fr-CH"/>
        </w:rPr>
      </w:pPr>
    </w:p>
    <w:p w14:paraId="322BE7B0" w14:textId="77777777" w:rsidR="00076073" w:rsidRDefault="00076073" w:rsidP="00076073">
      <w:pPr>
        <w:rPr>
          <w:rFonts w:asciiTheme="majorHAnsi" w:hAnsiTheme="majorHAnsi"/>
          <w:b/>
          <w:sz w:val="24"/>
          <w:szCs w:val="24"/>
          <w:lang w:val="fr-CH"/>
        </w:rPr>
      </w:pPr>
      <w:r w:rsidRPr="000C6CC9">
        <w:rPr>
          <w:rFonts w:asciiTheme="majorHAnsi" w:hAnsiTheme="majorHAnsi"/>
          <w:b/>
          <w:sz w:val="24"/>
          <w:szCs w:val="24"/>
          <w:lang w:val="fr-CH"/>
        </w:rPr>
        <w:t>4. What are the major alternatives to fossil fuels? Explain in detail?</w:t>
      </w:r>
    </w:p>
    <w:p w14:paraId="49AC5617" w14:textId="7C11592F" w:rsidR="000C6CC9" w:rsidRDefault="00F14C37" w:rsidP="00F14C37">
      <w:pPr>
        <w:pStyle w:val="Listenabsatz"/>
        <w:numPr>
          <w:ilvl w:val="0"/>
          <w:numId w:val="2"/>
        </w:numPr>
        <w:rPr>
          <w:rFonts w:asciiTheme="majorHAnsi" w:hAnsiTheme="majorHAnsi"/>
          <w:b/>
          <w:sz w:val="24"/>
          <w:szCs w:val="24"/>
          <w:lang w:val="fr-CH"/>
        </w:rPr>
      </w:pPr>
      <w:r>
        <w:rPr>
          <w:rFonts w:asciiTheme="majorHAnsi" w:hAnsiTheme="majorHAnsi"/>
          <w:b/>
          <w:sz w:val="24"/>
          <w:szCs w:val="24"/>
          <w:lang w:val="fr-CH"/>
        </w:rPr>
        <w:t xml:space="preserve">Solar </w:t>
      </w:r>
    </w:p>
    <w:p w14:paraId="7ADFF044" w14:textId="0AC8505F" w:rsidR="00F14C37" w:rsidRDefault="00F14C37" w:rsidP="00F14C37">
      <w:pPr>
        <w:pStyle w:val="Listenabsatz"/>
        <w:numPr>
          <w:ilvl w:val="0"/>
          <w:numId w:val="2"/>
        </w:numPr>
        <w:rPr>
          <w:rFonts w:asciiTheme="majorHAnsi" w:hAnsiTheme="majorHAnsi"/>
          <w:b/>
          <w:sz w:val="24"/>
          <w:szCs w:val="24"/>
          <w:lang w:val="fr-CH"/>
        </w:rPr>
      </w:pPr>
      <w:r>
        <w:rPr>
          <w:rFonts w:asciiTheme="majorHAnsi" w:hAnsiTheme="majorHAnsi"/>
          <w:b/>
          <w:sz w:val="24"/>
          <w:szCs w:val="24"/>
          <w:lang w:val="fr-CH"/>
        </w:rPr>
        <w:t>Nuclear</w:t>
      </w:r>
    </w:p>
    <w:p w14:paraId="41BFFB1E" w14:textId="73345828" w:rsidR="00F14C37" w:rsidRDefault="00F14C37" w:rsidP="00F14C37">
      <w:pPr>
        <w:pStyle w:val="Listenabsatz"/>
        <w:numPr>
          <w:ilvl w:val="0"/>
          <w:numId w:val="2"/>
        </w:numPr>
        <w:rPr>
          <w:rFonts w:asciiTheme="majorHAnsi" w:hAnsiTheme="majorHAnsi"/>
          <w:b/>
          <w:sz w:val="24"/>
          <w:szCs w:val="24"/>
          <w:lang w:val="fr-CH"/>
        </w:rPr>
      </w:pPr>
      <w:r>
        <w:rPr>
          <w:rFonts w:asciiTheme="majorHAnsi" w:hAnsiTheme="majorHAnsi"/>
          <w:b/>
          <w:sz w:val="24"/>
          <w:szCs w:val="24"/>
          <w:lang w:val="fr-CH"/>
        </w:rPr>
        <w:t>Wind</w:t>
      </w:r>
    </w:p>
    <w:p w14:paraId="71BCCDE9" w14:textId="00AF8042" w:rsidR="00F14C37" w:rsidRDefault="00F14C37" w:rsidP="00F14C37">
      <w:pPr>
        <w:pStyle w:val="Listenabsatz"/>
        <w:numPr>
          <w:ilvl w:val="0"/>
          <w:numId w:val="2"/>
        </w:numPr>
        <w:rPr>
          <w:rFonts w:asciiTheme="majorHAnsi" w:hAnsiTheme="majorHAnsi"/>
          <w:b/>
          <w:sz w:val="24"/>
          <w:szCs w:val="24"/>
          <w:lang w:val="fr-CH"/>
        </w:rPr>
      </w:pPr>
      <w:r>
        <w:rPr>
          <w:rFonts w:asciiTheme="majorHAnsi" w:hAnsiTheme="majorHAnsi"/>
          <w:b/>
          <w:sz w:val="24"/>
          <w:szCs w:val="24"/>
          <w:lang w:val="fr-CH"/>
        </w:rPr>
        <w:t>Hydroelectric</w:t>
      </w:r>
    </w:p>
    <w:p w14:paraId="3A26E1C1" w14:textId="67D820F7" w:rsidR="00F14C37" w:rsidRPr="00F14C37" w:rsidRDefault="00F14C37" w:rsidP="00F14C37">
      <w:pPr>
        <w:pStyle w:val="Listenabsatz"/>
        <w:numPr>
          <w:ilvl w:val="0"/>
          <w:numId w:val="2"/>
        </w:numPr>
        <w:rPr>
          <w:rFonts w:asciiTheme="majorHAnsi" w:hAnsiTheme="majorHAnsi"/>
          <w:b/>
          <w:sz w:val="24"/>
          <w:szCs w:val="24"/>
          <w:lang w:val="fr-CH"/>
        </w:rPr>
      </w:pPr>
      <w:r>
        <w:rPr>
          <w:rFonts w:asciiTheme="majorHAnsi" w:hAnsiTheme="majorHAnsi"/>
          <w:b/>
          <w:sz w:val="24"/>
          <w:szCs w:val="24"/>
          <w:lang w:val="fr-CH"/>
        </w:rPr>
        <w:t>Biomass</w:t>
      </w:r>
    </w:p>
    <w:p w14:paraId="5964186A" w14:textId="77777777" w:rsidR="00076073" w:rsidRPr="00F14C37" w:rsidRDefault="00076073" w:rsidP="00076073">
      <w:pPr>
        <w:rPr>
          <w:rFonts w:asciiTheme="majorHAnsi" w:hAnsiTheme="majorHAnsi"/>
          <w:b/>
          <w:sz w:val="24"/>
          <w:szCs w:val="24"/>
          <w:lang w:val="fr-CH"/>
        </w:rPr>
      </w:pPr>
      <w:r w:rsidRPr="00F14C37">
        <w:rPr>
          <w:rFonts w:asciiTheme="majorHAnsi" w:hAnsiTheme="majorHAnsi"/>
          <w:b/>
          <w:sz w:val="24"/>
          <w:szCs w:val="24"/>
          <w:lang w:val="fr-CH"/>
        </w:rPr>
        <w:t>5. Draw a table and compare the advantages and disadvantages of each the alternatives to fossil fuels?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14C37" w14:paraId="698F1C34" w14:textId="77777777" w:rsidTr="00F14C37">
        <w:tc>
          <w:tcPr>
            <w:tcW w:w="3070" w:type="dxa"/>
          </w:tcPr>
          <w:p w14:paraId="79D1FB89" w14:textId="77777777" w:rsidR="00F14C37" w:rsidRDefault="00F14C37" w:rsidP="00076073">
            <w:pPr>
              <w:rPr>
                <w:rFonts w:asciiTheme="majorHAnsi" w:hAnsiTheme="majorHAnsi"/>
                <w:sz w:val="24"/>
                <w:szCs w:val="24"/>
                <w:lang w:val="fr-CH"/>
              </w:rPr>
            </w:pPr>
          </w:p>
        </w:tc>
        <w:tc>
          <w:tcPr>
            <w:tcW w:w="3071" w:type="dxa"/>
          </w:tcPr>
          <w:p w14:paraId="07AB9DA6" w14:textId="7280A844" w:rsidR="00F14C37" w:rsidRDefault="00F14C37" w:rsidP="00076073">
            <w:p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Advantage</w:t>
            </w:r>
          </w:p>
        </w:tc>
        <w:tc>
          <w:tcPr>
            <w:tcW w:w="3071" w:type="dxa"/>
          </w:tcPr>
          <w:p w14:paraId="5DCBABEA" w14:textId="4CC433E3" w:rsidR="00F14C37" w:rsidRDefault="00F14C37" w:rsidP="00076073">
            <w:p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Disadvantage</w:t>
            </w:r>
          </w:p>
        </w:tc>
      </w:tr>
      <w:tr w:rsidR="00F14C37" w14:paraId="329FC557" w14:textId="77777777" w:rsidTr="00F14C37">
        <w:tc>
          <w:tcPr>
            <w:tcW w:w="3070" w:type="dxa"/>
          </w:tcPr>
          <w:p w14:paraId="3239DBD2" w14:textId="1E07569F" w:rsidR="00F14C37" w:rsidRDefault="00F14C37" w:rsidP="00076073">
            <w:p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Solar</w:t>
            </w:r>
          </w:p>
        </w:tc>
        <w:tc>
          <w:tcPr>
            <w:tcW w:w="3071" w:type="dxa"/>
          </w:tcPr>
          <w:p w14:paraId="274D9C02" w14:textId="77777777" w:rsidR="00F14C37" w:rsidRDefault="00F14C37" w:rsidP="00F14C37">
            <w:pPr>
              <w:pStyle w:val="Listenabsatz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renewable</w:t>
            </w:r>
          </w:p>
          <w:p w14:paraId="0C912976" w14:textId="77777777" w:rsidR="00F14C37" w:rsidRDefault="00F14C37" w:rsidP="00F14C37">
            <w:pPr>
              <w:pStyle w:val="Listenabsatz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not limited</w:t>
            </w:r>
          </w:p>
          <w:p w14:paraId="5B6CA4D9" w14:textId="77777777" w:rsidR="00F14C37" w:rsidRDefault="00F14C37" w:rsidP="00F14C37">
            <w:pPr>
              <w:pStyle w:val="Listenabsatz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saves money</w:t>
            </w:r>
          </w:p>
          <w:p w14:paraId="70B2D476" w14:textId="71FD05A0" w:rsidR="00F14C37" w:rsidRPr="00F14C37" w:rsidRDefault="00F14C37" w:rsidP="00F14C37">
            <w:pPr>
              <w:pStyle w:val="Listenabsatz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no fuels</w:t>
            </w:r>
          </w:p>
        </w:tc>
        <w:tc>
          <w:tcPr>
            <w:tcW w:w="3071" w:type="dxa"/>
          </w:tcPr>
          <w:p w14:paraId="0D3039AE" w14:textId="77777777" w:rsidR="00F14C37" w:rsidRDefault="00F14C37" w:rsidP="00F14C37">
            <w:pPr>
              <w:pStyle w:val="Listenabsatz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with power generation through the sun-&gt; higher costs composed to other techniques</w:t>
            </w:r>
          </w:p>
          <w:p w14:paraId="178DB685" w14:textId="0E21740C" w:rsidR="00F14C37" w:rsidRPr="00F14C37" w:rsidRDefault="00F14C37" w:rsidP="00F14C37">
            <w:pPr>
              <w:pStyle w:val="Listenabsatz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no constant energy supply( night)</w:t>
            </w:r>
          </w:p>
        </w:tc>
      </w:tr>
      <w:tr w:rsidR="00F14C37" w14:paraId="0C48D1E3" w14:textId="77777777" w:rsidTr="00F14C37">
        <w:tc>
          <w:tcPr>
            <w:tcW w:w="3070" w:type="dxa"/>
          </w:tcPr>
          <w:p w14:paraId="366256D9" w14:textId="37F05521" w:rsidR="00F14C37" w:rsidRDefault="00F14C37" w:rsidP="00076073">
            <w:p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Nuclear</w:t>
            </w:r>
          </w:p>
        </w:tc>
        <w:tc>
          <w:tcPr>
            <w:tcW w:w="3071" w:type="dxa"/>
          </w:tcPr>
          <w:p w14:paraId="434D50B8" w14:textId="77777777" w:rsidR="00F14C37" w:rsidRDefault="00F14C37" w:rsidP="00F14C37">
            <w:pPr>
              <w:pStyle w:val="Listenabsatz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a million times more energy than wind energy</w:t>
            </w:r>
          </w:p>
          <w:p w14:paraId="17373981" w14:textId="77777777" w:rsidR="00F14C37" w:rsidRDefault="00F14C37" w:rsidP="00F14C37">
            <w:pPr>
              <w:pStyle w:val="Listenabsatz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no release of greenhouse gases</w:t>
            </w:r>
          </w:p>
          <w:p w14:paraId="0BAB08DD" w14:textId="77777777" w:rsidR="00F14C37" w:rsidRDefault="00F14C37" w:rsidP="00F14C37">
            <w:pPr>
              <w:pStyle w:val="Listenabsatz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high amount of energy can be generated</w:t>
            </w:r>
            <w:r w:rsidR="00437EF7">
              <w:rPr>
                <w:rFonts w:asciiTheme="majorHAnsi" w:hAnsiTheme="majorHAnsi"/>
                <w:sz w:val="24"/>
                <w:szCs w:val="24"/>
                <w:lang w:val="fr-CH"/>
              </w:rPr>
              <w:t xml:space="preserve"> from a single nuclear plant</w:t>
            </w:r>
          </w:p>
          <w:p w14:paraId="75AA9E2B" w14:textId="3EFB71A8" w:rsidR="00437EF7" w:rsidRPr="00F14C37" w:rsidRDefault="00437EF7" w:rsidP="00F14C37">
            <w:pPr>
              <w:pStyle w:val="Listenabsatz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</w:p>
        </w:tc>
        <w:tc>
          <w:tcPr>
            <w:tcW w:w="3071" w:type="dxa"/>
          </w:tcPr>
          <w:p w14:paraId="4A5AECFF" w14:textId="77777777" w:rsidR="00F14C37" w:rsidRDefault="00437EF7" w:rsidP="00437EF7">
            <w:pPr>
              <w:pStyle w:val="Listenabsatz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nuclear energy can be abused for nuclear weapons</w:t>
            </w:r>
          </w:p>
          <w:p w14:paraId="2D82C192" w14:textId="34BD1748" w:rsidR="00437EF7" w:rsidRPr="00437EF7" w:rsidRDefault="00437EF7" w:rsidP="00437EF7">
            <w:pPr>
              <w:pStyle w:val="Listenabsatz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requires large capital costs</w:t>
            </w:r>
          </w:p>
        </w:tc>
      </w:tr>
      <w:tr w:rsidR="00F14C37" w14:paraId="6904C6DE" w14:textId="77777777" w:rsidTr="00F14C37">
        <w:tc>
          <w:tcPr>
            <w:tcW w:w="3070" w:type="dxa"/>
          </w:tcPr>
          <w:p w14:paraId="60A8AEC1" w14:textId="0AF2ECF1" w:rsidR="00F14C37" w:rsidRDefault="00F14C37" w:rsidP="00076073">
            <w:p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lastRenderedPageBreak/>
              <w:t>Biomass</w:t>
            </w:r>
          </w:p>
        </w:tc>
        <w:tc>
          <w:tcPr>
            <w:tcW w:w="3071" w:type="dxa"/>
          </w:tcPr>
          <w:p w14:paraId="5AED6295" w14:textId="77777777" w:rsidR="00F14C37" w:rsidRDefault="00437EF7" w:rsidP="00437EF7">
            <w:pPr>
              <w:pStyle w:val="Listenabsatz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available throughout the world</w:t>
            </w:r>
          </w:p>
          <w:p w14:paraId="760108A1" w14:textId="77777777" w:rsidR="00437EF7" w:rsidRDefault="00437EF7" w:rsidP="00437EF7">
            <w:pPr>
              <w:pStyle w:val="Listenabsatz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inexhaustible fuel source</w:t>
            </w:r>
          </w:p>
          <w:p w14:paraId="42451248" w14:textId="5BDEE2D6" w:rsidR="00437EF7" w:rsidRPr="00437EF7" w:rsidRDefault="00437EF7" w:rsidP="00437EF7">
            <w:pPr>
              <w:pStyle w:val="Listenabsatz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alcohols and other fuels produced by biomass are efficient</w:t>
            </w:r>
          </w:p>
        </w:tc>
        <w:tc>
          <w:tcPr>
            <w:tcW w:w="3071" w:type="dxa"/>
          </w:tcPr>
          <w:p w14:paraId="30BC9096" w14:textId="77777777" w:rsidR="00F14C37" w:rsidRDefault="00437EF7" w:rsidP="00437EF7">
            <w:pPr>
              <w:pStyle w:val="Listenabsatz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Could contribute a great deal to global warming</w:t>
            </w:r>
          </w:p>
          <w:p w14:paraId="6EDB2AC5" w14:textId="1D573E7D" w:rsidR="00437EF7" w:rsidRPr="00437EF7" w:rsidRDefault="00437EF7" w:rsidP="00437EF7">
            <w:pPr>
              <w:pStyle w:val="Listenabsatz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expensive source</w:t>
            </w:r>
          </w:p>
        </w:tc>
      </w:tr>
      <w:tr w:rsidR="00F14C37" w14:paraId="5083A10C" w14:textId="77777777" w:rsidTr="00F14C37">
        <w:tc>
          <w:tcPr>
            <w:tcW w:w="3070" w:type="dxa"/>
          </w:tcPr>
          <w:p w14:paraId="774E23DD" w14:textId="4D039425" w:rsidR="00F14C37" w:rsidRDefault="00F14C37" w:rsidP="00076073">
            <w:p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Wind</w:t>
            </w:r>
          </w:p>
        </w:tc>
        <w:tc>
          <w:tcPr>
            <w:tcW w:w="3071" w:type="dxa"/>
          </w:tcPr>
          <w:p w14:paraId="7215F62E" w14:textId="77777777" w:rsidR="00F14C37" w:rsidRDefault="00437EF7" w:rsidP="00437EF7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renewable</w:t>
            </w:r>
          </w:p>
          <w:p w14:paraId="34FEEC25" w14:textId="77777777" w:rsidR="00437EF7" w:rsidRDefault="00437EF7" w:rsidP="00437EF7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widely distributed</w:t>
            </w:r>
          </w:p>
          <w:p w14:paraId="0CC65FC2" w14:textId="77777777" w:rsidR="00437EF7" w:rsidRDefault="00437EF7" w:rsidP="00437EF7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cheap</w:t>
            </w:r>
          </w:p>
          <w:p w14:paraId="0BC2C0BC" w14:textId="0B59D4FA" w:rsidR="00437EF7" w:rsidRPr="00437EF7" w:rsidRDefault="00437EF7" w:rsidP="00437EF7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reducing toxic gas emissions</w:t>
            </w:r>
          </w:p>
        </w:tc>
        <w:tc>
          <w:tcPr>
            <w:tcW w:w="3071" w:type="dxa"/>
          </w:tcPr>
          <w:p w14:paraId="19BD9E43" w14:textId="77777777" w:rsidR="00F14C37" w:rsidRDefault="00437EF7" w:rsidP="00437EF7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a lot of turbines have to be built to generate a proper amount of windenergy</w:t>
            </w:r>
          </w:p>
          <w:p w14:paraId="4968B20E" w14:textId="69FAE3F7" w:rsidR="00437EF7" w:rsidRPr="00437EF7" w:rsidRDefault="00437EF7" w:rsidP="00437EF7">
            <w:pPr>
              <w:pStyle w:val="Listenabsatz"/>
              <w:numPr>
                <w:ilvl w:val="0"/>
                <w:numId w:val="6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wind can never be predicted</w:t>
            </w:r>
          </w:p>
        </w:tc>
      </w:tr>
      <w:tr w:rsidR="00F14C37" w14:paraId="08990C7C" w14:textId="77777777" w:rsidTr="00F14C37">
        <w:tc>
          <w:tcPr>
            <w:tcW w:w="3070" w:type="dxa"/>
          </w:tcPr>
          <w:p w14:paraId="64C61AA8" w14:textId="59085BD6" w:rsidR="00F14C37" w:rsidRDefault="00F14C37" w:rsidP="00076073">
            <w:p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Hydroelectric</w:t>
            </w:r>
            <w:r w:rsidR="00437EF7">
              <w:rPr>
                <w:rFonts w:asciiTheme="majorHAnsi" w:hAnsiTheme="majorHAnsi"/>
                <w:sz w:val="24"/>
                <w:szCs w:val="24"/>
                <w:lang w:val="fr-CH"/>
              </w:rPr>
              <w:t>(water)</w:t>
            </w:r>
          </w:p>
        </w:tc>
        <w:tc>
          <w:tcPr>
            <w:tcW w:w="3071" w:type="dxa"/>
          </w:tcPr>
          <w:p w14:paraId="38794A51" w14:textId="77777777" w:rsidR="00F14C37" w:rsidRDefault="00437EF7" w:rsidP="00437EF7">
            <w:pPr>
              <w:pStyle w:val="Listenabsatz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no usage of fuel</w:t>
            </w:r>
          </w:p>
          <w:p w14:paraId="1EF97BF2" w14:textId="4B0D7B03" w:rsidR="00437EF7" w:rsidRPr="00437EF7" w:rsidRDefault="00437EF7" w:rsidP="00437EF7">
            <w:pPr>
              <w:pStyle w:val="Listenabsatz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amount of energy is stable</w:t>
            </w:r>
          </w:p>
        </w:tc>
        <w:tc>
          <w:tcPr>
            <w:tcW w:w="3071" w:type="dxa"/>
          </w:tcPr>
          <w:p w14:paraId="6414AF61" w14:textId="5A477B30" w:rsidR="00F14C37" w:rsidRPr="00437EF7" w:rsidRDefault="00437EF7" w:rsidP="00437EF7">
            <w:pPr>
              <w:pStyle w:val="Listenabsatz"/>
              <w:numPr>
                <w:ilvl w:val="0"/>
                <w:numId w:val="7"/>
              </w:numPr>
              <w:rPr>
                <w:rFonts w:asciiTheme="majorHAnsi" w:hAnsiTheme="majorHAnsi"/>
                <w:sz w:val="24"/>
                <w:szCs w:val="24"/>
                <w:lang w:val="fr-CH"/>
              </w:rPr>
            </w:pPr>
            <w:r>
              <w:rPr>
                <w:rFonts w:asciiTheme="majorHAnsi" w:hAnsiTheme="majorHAnsi"/>
                <w:sz w:val="24"/>
                <w:szCs w:val="24"/>
                <w:lang w:val="fr-CH"/>
              </w:rPr>
              <w:t>aquatic ecosystems are affected immensly</w:t>
            </w:r>
            <w:bookmarkStart w:id="0" w:name="_GoBack"/>
            <w:bookmarkEnd w:id="0"/>
          </w:p>
        </w:tc>
      </w:tr>
    </w:tbl>
    <w:p w14:paraId="70096D4D" w14:textId="2024D23B" w:rsidR="00076073" w:rsidRPr="0047710D" w:rsidRDefault="00076073" w:rsidP="00076073">
      <w:pPr>
        <w:rPr>
          <w:rFonts w:asciiTheme="majorHAnsi" w:hAnsiTheme="majorHAnsi"/>
          <w:sz w:val="24"/>
          <w:szCs w:val="24"/>
          <w:lang w:val="fr-CH"/>
        </w:rPr>
      </w:pPr>
    </w:p>
    <w:sectPr w:rsidR="00076073" w:rsidRPr="004771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4F2E"/>
    <w:multiLevelType w:val="hybridMultilevel"/>
    <w:tmpl w:val="BE7EA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D45CD"/>
    <w:multiLevelType w:val="hybridMultilevel"/>
    <w:tmpl w:val="259AF5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71F6A"/>
    <w:multiLevelType w:val="hybridMultilevel"/>
    <w:tmpl w:val="BE681A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D6EB0"/>
    <w:multiLevelType w:val="hybridMultilevel"/>
    <w:tmpl w:val="5F7475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4554C"/>
    <w:multiLevelType w:val="hybridMultilevel"/>
    <w:tmpl w:val="2098AE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321E17"/>
    <w:multiLevelType w:val="hybridMultilevel"/>
    <w:tmpl w:val="2160E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572528"/>
    <w:multiLevelType w:val="hybridMultilevel"/>
    <w:tmpl w:val="0CDE17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73"/>
    <w:rsid w:val="00076073"/>
    <w:rsid w:val="000C6CC9"/>
    <w:rsid w:val="001F3D1D"/>
    <w:rsid w:val="003B116E"/>
    <w:rsid w:val="00437EF7"/>
    <w:rsid w:val="0047710D"/>
    <w:rsid w:val="005C25FC"/>
    <w:rsid w:val="0072607C"/>
    <w:rsid w:val="00B578F7"/>
    <w:rsid w:val="00BF4389"/>
    <w:rsid w:val="00CC3E94"/>
    <w:rsid w:val="00D07230"/>
    <w:rsid w:val="00F0405A"/>
    <w:rsid w:val="00F1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6D0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76073"/>
    <w:pPr>
      <w:ind w:left="720"/>
      <w:contextualSpacing/>
    </w:pPr>
  </w:style>
  <w:style w:type="paragraph" w:styleId="KeinLeerraum">
    <w:name w:val="No Spacing"/>
    <w:uiPriority w:val="1"/>
    <w:qFormat/>
    <w:rsid w:val="00076073"/>
    <w:pPr>
      <w:spacing w:after="0" w:line="240" w:lineRule="auto"/>
    </w:pPr>
  </w:style>
  <w:style w:type="character" w:styleId="Link">
    <w:name w:val="Hyperlink"/>
    <w:basedOn w:val="Absatzstandardschriftart"/>
    <w:uiPriority w:val="99"/>
    <w:unhideWhenUsed/>
    <w:rsid w:val="00F0405A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57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578F7"/>
    <w:rPr>
      <w:rFonts w:ascii="Tahoma" w:hAnsi="Tahoma" w:cs="Tahoma"/>
      <w:sz w:val="16"/>
      <w:szCs w:val="16"/>
    </w:rPr>
  </w:style>
  <w:style w:type="character" w:styleId="GesichteterLink">
    <w:name w:val="FollowedHyperlink"/>
    <w:basedOn w:val="Absatzstandardschriftart"/>
    <w:uiPriority w:val="99"/>
    <w:semiHidden/>
    <w:unhideWhenUsed/>
    <w:rsid w:val="003B116E"/>
    <w:rPr>
      <w:color w:val="800080" w:themeColor="followedHyperlink"/>
      <w:u w:val="single"/>
    </w:rPr>
  </w:style>
  <w:style w:type="paragraph" w:styleId="Titel">
    <w:name w:val="Title"/>
    <w:basedOn w:val="Standard"/>
    <w:next w:val="Standard"/>
    <w:link w:val="TitelZeichen"/>
    <w:uiPriority w:val="10"/>
    <w:qFormat/>
    <w:rsid w:val="005C25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5C25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F14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76073"/>
    <w:pPr>
      <w:ind w:left="720"/>
      <w:contextualSpacing/>
    </w:pPr>
  </w:style>
  <w:style w:type="paragraph" w:styleId="KeinLeerraum">
    <w:name w:val="No Spacing"/>
    <w:uiPriority w:val="1"/>
    <w:qFormat/>
    <w:rsid w:val="00076073"/>
    <w:pPr>
      <w:spacing w:after="0" w:line="240" w:lineRule="auto"/>
    </w:pPr>
  </w:style>
  <w:style w:type="character" w:styleId="Link">
    <w:name w:val="Hyperlink"/>
    <w:basedOn w:val="Absatzstandardschriftart"/>
    <w:uiPriority w:val="99"/>
    <w:unhideWhenUsed/>
    <w:rsid w:val="00F0405A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57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578F7"/>
    <w:rPr>
      <w:rFonts w:ascii="Tahoma" w:hAnsi="Tahoma" w:cs="Tahoma"/>
      <w:sz w:val="16"/>
      <w:szCs w:val="16"/>
    </w:rPr>
  </w:style>
  <w:style w:type="character" w:styleId="GesichteterLink">
    <w:name w:val="FollowedHyperlink"/>
    <w:basedOn w:val="Absatzstandardschriftart"/>
    <w:uiPriority w:val="99"/>
    <w:semiHidden/>
    <w:unhideWhenUsed/>
    <w:rsid w:val="003B116E"/>
    <w:rPr>
      <w:color w:val="800080" w:themeColor="followedHyperlink"/>
      <w:u w:val="single"/>
    </w:rPr>
  </w:style>
  <w:style w:type="paragraph" w:styleId="Titel">
    <w:name w:val="Title"/>
    <w:basedOn w:val="Standard"/>
    <w:next w:val="Standard"/>
    <w:link w:val="TitelZeichen"/>
    <w:uiPriority w:val="10"/>
    <w:qFormat/>
    <w:rsid w:val="005C25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5C25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F14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onde-diplomatique.de/pm/2011/07/08.mondeText.artikel,a0001.idx,0" TargetMode="External"/><Relationship Id="rId7" Type="http://schemas.openxmlformats.org/officeDocument/2006/relationships/hyperlink" Target="http://www.zum.de/Faecher/Ch/Saar/Handrchg/Kl11/hr_11_7.htm" TargetMode="External"/><Relationship Id="rId8" Type="http://schemas.openxmlformats.org/officeDocument/2006/relationships/hyperlink" Target="http://www.stromlieferant.info/FossileBrennstoffe.html" TargetMode="External"/><Relationship Id="rId9" Type="http://schemas.openxmlformats.org/officeDocument/2006/relationships/hyperlink" Target="http://www.farago.info/job/Brennstoffvorraete/Brennstoffe.htm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2695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studjuve</dc:creator>
  <cp:lastModifiedBy>Dan Warscher</cp:lastModifiedBy>
  <cp:revision>2</cp:revision>
  <cp:lastPrinted>2011-10-05T10:39:00Z</cp:lastPrinted>
  <dcterms:created xsi:type="dcterms:W3CDTF">2011-10-06T09:29:00Z</dcterms:created>
  <dcterms:modified xsi:type="dcterms:W3CDTF">2011-10-06T09:29:00Z</dcterms:modified>
</cp:coreProperties>
</file>